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56AA" w14:textId="77777777" w:rsidR="00BB1B31" w:rsidRDefault="00BB1B31">
      <w:r>
        <w:t xml:space="preserve">UMPIRE CODE OF BEHAVIOUR </w:t>
      </w:r>
    </w:p>
    <w:p w14:paraId="3E839498" w14:textId="77777777" w:rsidR="00BB1B31" w:rsidRDefault="00BB1B31">
      <w:r>
        <w:t xml:space="preserve">In addition to Netball NSW’s General Code of </w:t>
      </w:r>
      <w:proofErr w:type="spellStart"/>
      <w:r>
        <w:t>Behaviour</w:t>
      </w:r>
      <w:proofErr w:type="spellEnd"/>
      <w:r>
        <w:t>, you are to meet the following requirements with regard to your conduct during any activity held by or under the auspices of Netball NSW or an Affiliate. In your role as an umpire you are to:</w:t>
      </w:r>
    </w:p>
    <w:p w14:paraId="58E86714" w14:textId="77777777" w:rsidR="00BB1B31" w:rsidRDefault="00BB1B31" w:rsidP="00BB1B31">
      <w:pPr>
        <w:pStyle w:val="ListParagraph"/>
        <w:numPr>
          <w:ilvl w:val="0"/>
          <w:numId w:val="1"/>
        </w:numPr>
      </w:pPr>
      <w:r>
        <w:t xml:space="preserve">Umpire in accordance with the Official Rules of the Game. </w:t>
      </w:r>
    </w:p>
    <w:p w14:paraId="66C75EA1" w14:textId="77777777" w:rsidR="00BB1B31" w:rsidRDefault="00BB1B31" w:rsidP="00BB1B31">
      <w:pPr>
        <w:pStyle w:val="ListParagraph"/>
        <w:numPr>
          <w:ilvl w:val="0"/>
          <w:numId w:val="1"/>
        </w:numPr>
      </w:pPr>
      <w:r>
        <w:t xml:space="preserve">Treat all players, coaches, bench officials and other umpires with respect. </w:t>
      </w:r>
    </w:p>
    <w:p w14:paraId="098623B4" w14:textId="77777777" w:rsidR="00BB1B31" w:rsidRDefault="00BB1B31" w:rsidP="00BB1B31">
      <w:pPr>
        <w:pStyle w:val="ListParagraph"/>
        <w:numPr>
          <w:ilvl w:val="0"/>
          <w:numId w:val="1"/>
        </w:numPr>
      </w:pPr>
      <w:r>
        <w:t xml:space="preserve">Place the safety and welfare of the players above all else, including: </w:t>
      </w:r>
      <w:r>
        <w:sym w:font="Symbol" w:char="F0B7"/>
      </w:r>
      <w:r>
        <w:t xml:space="preserve"> Ensuring the court and its surrounds are compliant with the rules. </w:t>
      </w:r>
      <w:r>
        <w:sym w:font="Symbol" w:char="F0B7"/>
      </w:r>
      <w:r>
        <w:t xml:space="preserve"> Taking appropriate action to manage dangerous play. </w:t>
      </w:r>
    </w:p>
    <w:p w14:paraId="7A14625D" w14:textId="77777777" w:rsidR="00BB1B31" w:rsidRDefault="00BB1B31" w:rsidP="00BB1B31">
      <w:pPr>
        <w:pStyle w:val="ListParagraph"/>
        <w:numPr>
          <w:ilvl w:val="0"/>
          <w:numId w:val="1"/>
        </w:numPr>
      </w:pPr>
      <w:r>
        <w:t xml:space="preserve">Maintain a high standard of personal </w:t>
      </w:r>
      <w:proofErr w:type="spellStart"/>
      <w:r>
        <w:t>behaviour</w:t>
      </w:r>
      <w:proofErr w:type="spellEnd"/>
      <w:r>
        <w:t xml:space="preserve"> at all times. </w:t>
      </w:r>
    </w:p>
    <w:p w14:paraId="7B0E8FE7" w14:textId="77777777" w:rsidR="00BB1B31" w:rsidRDefault="00BB1B31" w:rsidP="00BB1B31">
      <w:pPr>
        <w:pStyle w:val="ListParagraph"/>
        <w:numPr>
          <w:ilvl w:val="0"/>
          <w:numId w:val="1"/>
        </w:numPr>
      </w:pPr>
      <w:r>
        <w:t xml:space="preserve">Be a positive role model through </w:t>
      </w:r>
      <w:proofErr w:type="spellStart"/>
      <w:r>
        <w:t>behaviour</w:t>
      </w:r>
      <w:proofErr w:type="spellEnd"/>
      <w:r>
        <w:t xml:space="preserve"> and personal appearance projecting a </w:t>
      </w:r>
      <w:proofErr w:type="spellStart"/>
      <w:r>
        <w:t>favourable</w:t>
      </w:r>
      <w:proofErr w:type="spellEnd"/>
      <w:r>
        <w:t xml:space="preserve"> image of netball and umpiring at all times. </w:t>
      </w:r>
    </w:p>
    <w:p w14:paraId="78B39683" w14:textId="77777777" w:rsidR="00BB1B31" w:rsidRDefault="00BB1B31" w:rsidP="00BB1B31">
      <w:pPr>
        <w:pStyle w:val="ListParagraph"/>
        <w:numPr>
          <w:ilvl w:val="0"/>
          <w:numId w:val="1"/>
        </w:numPr>
      </w:pPr>
      <w:r>
        <w:t xml:space="preserve">Refrain from conduct which could be regarded as sexual harassment, discrimination, bullying and/or </w:t>
      </w:r>
      <w:proofErr w:type="spellStart"/>
      <w:r>
        <w:t>victimisation</w:t>
      </w:r>
      <w:proofErr w:type="spellEnd"/>
      <w:r>
        <w:t xml:space="preserve">. </w:t>
      </w:r>
    </w:p>
    <w:p w14:paraId="1CA21AB3" w14:textId="77777777" w:rsidR="00BB1B31" w:rsidRDefault="00BB1B31" w:rsidP="00BB1B31">
      <w:pPr>
        <w:pStyle w:val="ListParagraph"/>
        <w:numPr>
          <w:ilvl w:val="0"/>
          <w:numId w:val="1"/>
        </w:numPr>
      </w:pPr>
      <w:r>
        <w:t xml:space="preserve">Be courteous, respectful and open to discussion and interaction with other netball participants. </w:t>
      </w:r>
    </w:p>
    <w:p w14:paraId="11E7094A" w14:textId="77777777" w:rsidR="00BB1B31" w:rsidRDefault="00BB1B31" w:rsidP="00BB1B31">
      <w:pPr>
        <w:pStyle w:val="ListParagraph"/>
        <w:numPr>
          <w:ilvl w:val="0"/>
          <w:numId w:val="1"/>
        </w:numPr>
      </w:pPr>
      <w:r>
        <w:t xml:space="preserve">Maintain or improve your current performance level and seek continual improvement. </w:t>
      </w:r>
    </w:p>
    <w:p w14:paraId="675C2190" w14:textId="77777777" w:rsidR="00114F5F" w:rsidRDefault="00BB1B31" w:rsidP="00BB1B31">
      <w:pPr>
        <w:pStyle w:val="ListParagraph"/>
        <w:numPr>
          <w:ilvl w:val="0"/>
          <w:numId w:val="1"/>
        </w:numPr>
      </w:pPr>
      <w:r>
        <w:t>Be honest and do not allow your qualifications/accreditation to be misrepresented.</w:t>
      </w:r>
    </w:p>
    <w:sectPr w:rsidR="0011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B713C"/>
    <w:multiLevelType w:val="hybridMultilevel"/>
    <w:tmpl w:val="BB7C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31"/>
    <w:rsid w:val="00165B80"/>
    <w:rsid w:val="00854D90"/>
    <w:rsid w:val="00BB1B31"/>
    <w:rsid w:val="00EE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0B8A"/>
  <w15:docId w15:val="{03985A67-D0FC-4B87-844D-63B94676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Company>Toshiba</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Sandra</cp:lastModifiedBy>
  <cp:revision>2</cp:revision>
  <dcterms:created xsi:type="dcterms:W3CDTF">2021-12-12T05:13:00Z</dcterms:created>
  <dcterms:modified xsi:type="dcterms:W3CDTF">2021-12-12T05:13:00Z</dcterms:modified>
</cp:coreProperties>
</file>